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8D" w:rsidRDefault="003E70BF" w:rsidP="003E70BF">
      <w:pPr>
        <w:pStyle w:val="3"/>
        <w:ind w:firstLine="0"/>
        <w:rPr>
          <w:b/>
        </w:rPr>
      </w:pPr>
      <w:r>
        <w:rPr>
          <w:b/>
        </w:rPr>
        <w:t xml:space="preserve">         </w:t>
      </w:r>
      <w:r w:rsidR="00EC738D">
        <w:rPr>
          <w:b/>
        </w:rPr>
        <w:t xml:space="preserve">                                                            </w:t>
      </w:r>
      <w:r w:rsidR="00EC738D"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D" w:rsidRDefault="00EC738D" w:rsidP="00EC738D">
      <w:pPr>
        <w:pStyle w:val="3"/>
        <w:rPr>
          <w:b/>
        </w:rPr>
      </w:pPr>
    </w:p>
    <w:p w:rsidR="00EC738D" w:rsidRDefault="00EC738D" w:rsidP="00EC738D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СОВЕТ ДЕПУТАТОВ </w:t>
      </w:r>
    </w:p>
    <w:p w:rsidR="00EC738D" w:rsidRDefault="00EC738D" w:rsidP="00EC738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EC738D" w:rsidRDefault="00EC738D" w:rsidP="00EC738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КУТЛУЕВСКИЙ СЕЛЬСОВЕТ</w:t>
      </w:r>
    </w:p>
    <w:p w:rsidR="00EC738D" w:rsidRDefault="00EC738D" w:rsidP="00EC738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АСЕКЕЕВСКОГО РАЙОНА </w:t>
      </w:r>
    </w:p>
    <w:p w:rsidR="00EC738D" w:rsidRDefault="00EC738D" w:rsidP="00EC738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ОРЕНБУРГСКОЙ ОБЛАСТИ</w:t>
      </w:r>
    </w:p>
    <w:p w:rsidR="00EC738D" w:rsidRDefault="00EC738D" w:rsidP="00EC738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второго созыва</w:t>
      </w:r>
    </w:p>
    <w:p w:rsidR="00EC738D" w:rsidRDefault="00EC738D" w:rsidP="00EC738D">
      <w:pPr>
        <w:pStyle w:val="3"/>
        <w:rPr>
          <w:b/>
          <w:sz w:val="28"/>
          <w:szCs w:val="28"/>
        </w:rPr>
      </w:pPr>
    </w:p>
    <w:p w:rsidR="00EC738D" w:rsidRDefault="00EC738D" w:rsidP="00EC738D">
      <w:pPr>
        <w:pStyle w:val="3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32"/>
          <w:szCs w:val="32"/>
        </w:rPr>
        <w:t>РЕШЕНИЕ</w:t>
      </w:r>
    </w:p>
    <w:p w:rsidR="00EC738D" w:rsidRDefault="00EC738D" w:rsidP="00EC738D">
      <w:pPr>
        <w:pStyle w:val="3"/>
        <w:rPr>
          <w:b/>
          <w:sz w:val="28"/>
          <w:szCs w:val="28"/>
        </w:rPr>
      </w:pPr>
    </w:p>
    <w:p w:rsidR="00EC738D" w:rsidRDefault="00EC738D" w:rsidP="00EC738D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A20DB">
        <w:rPr>
          <w:sz w:val="28"/>
          <w:szCs w:val="28"/>
        </w:rPr>
        <w:t>9</w:t>
      </w:r>
      <w:r>
        <w:rPr>
          <w:sz w:val="28"/>
          <w:szCs w:val="28"/>
        </w:rPr>
        <w:t xml:space="preserve">.12.2014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утлуево</w:t>
      </w:r>
      <w:proofErr w:type="spellEnd"/>
      <w:r>
        <w:rPr>
          <w:sz w:val="28"/>
          <w:szCs w:val="28"/>
        </w:rPr>
        <w:t xml:space="preserve">                                             № 128</w:t>
      </w:r>
    </w:p>
    <w:p w:rsidR="00A56894" w:rsidRDefault="00A56894" w:rsidP="00EC738D">
      <w:pPr>
        <w:pStyle w:val="3"/>
        <w:ind w:firstLine="0"/>
        <w:rPr>
          <w:sz w:val="28"/>
          <w:szCs w:val="28"/>
        </w:rPr>
      </w:pPr>
    </w:p>
    <w:p w:rsidR="00A56894" w:rsidRDefault="00954583" w:rsidP="00EC738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C738D" w:rsidRDefault="00EC738D" w:rsidP="00EC738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54583" w:rsidRPr="00954583">
        <w:rPr>
          <w:rFonts w:ascii="Times New Roman" w:hAnsi="Times New Roman" w:cs="Times New Roman"/>
          <w:sz w:val="28"/>
          <w:szCs w:val="28"/>
        </w:rPr>
        <w:t xml:space="preserve"> </w:t>
      </w:r>
      <w:r w:rsidR="00954583" w:rsidRPr="00954583">
        <w:rPr>
          <w:rFonts w:ascii="Times New Roman" w:hAnsi="Times New Roman" w:cs="Times New Roman"/>
          <w:b/>
          <w:sz w:val="28"/>
          <w:szCs w:val="28"/>
        </w:rPr>
        <w:t>местных нормативов градостроительного проектирования</w:t>
      </w:r>
      <w:r w:rsidRPr="00954583"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Кутлуевский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области.</w:t>
      </w:r>
    </w:p>
    <w:p w:rsidR="004E6E32" w:rsidRDefault="004E6E32" w:rsidP="004E6E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статей 29.1-29.4 Градостроительного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  протокола публичных слушаний «О рассмотрении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становлении местных нормативов градостроительного проектирования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от 23 декабря 2014  года и постановления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от 23.12.2014 № 29-п  «Об утверждении заключения о результатах публичных слушаний по рассмотрению проекта об установлении местных нормативов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и руководствуясь статьей 5 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 решил:</w:t>
      </w:r>
    </w:p>
    <w:p w:rsidR="004E6E32" w:rsidRDefault="004E6E32" w:rsidP="004E6E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проект местных нормативов градостроительного проектирования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составе материалов согласно положению.</w:t>
      </w:r>
    </w:p>
    <w:p w:rsidR="004E6E32" w:rsidRDefault="004E6E32" w:rsidP="004E6E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настоящее решение вступает в силу после его</w:t>
      </w:r>
      <w:r w:rsidR="003E2F36">
        <w:rPr>
          <w:rFonts w:ascii="Times New Roman" w:hAnsi="Times New Roman" w:cs="Times New Roman"/>
          <w:sz w:val="28"/>
          <w:szCs w:val="28"/>
        </w:rPr>
        <w:t xml:space="preserve"> размещения на сайте «</w:t>
      </w:r>
      <w:proofErr w:type="spellStart"/>
      <w:r w:rsidR="003E2F3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3E2F36">
        <w:rPr>
          <w:rFonts w:ascii="Times New Roman" w:hAnsi="Times New Roman" w:cs="Times New Roman"/>
          <w:sz w:val="28"/>
          <w:szCs w:val="28"/>
        </w:rPr>
        <w:t xml:space="preserve"> район»на странице </w:t>
      </w:r>
      <w:proofErr w:type="spellStart"/>
      <w:r w:rsidR="003E2F36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3E2F3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E32" w:rsidRDefault="004E6E32" w:rsidP="004E6E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</w:t>
      </w:r>
    </w:p>
    <w:p w:rsidR="004E6E32" w:rsidRDefault="004E6E32" w:rsidP="004E6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94" w:rsidRDefault="00A56894" w:rsidP="005E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D8" w:rsidRDefault="003A58D8" w:rsidP="003A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– председатель Совета </w:t>
      </w:r>
    </w:p>
    <w:p w:rsidR="003A58D8" w:rsidRDefault="003A58D8" w:rsidP="003A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A58D8" w:rsidRDefault="003A58D8" w:rsidP="005E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38D" w:rsidRDefault="00EC738D" w:rsidP="005E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статей 12, 132 Конституции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23 и части 13, стати 24 Градостроительного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части 10 статьи 14 Закона Оренбургской области от 16.03.2007 № 1037/233 –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области», протокола публичных слушаний «</w:t>
      </w:r>
      <w:r w:rsidR="00954583" w:rsidRPr="00DE33B6">
        <w:rPr>
          <w:rFonts w:ascii="Times New Roman" w:hAnsi="Times New Roman" w:cs="Times New Roman"/>
          <w:sz w:val="28"/>
          <w:szCs w:val="28"/>
        </w:rPr>
        <w:t xml:space="preserve">О </w:t>
      </w:r>
      <w:r w:rsidR="00954583">
        <w:rPr>
          <w:rFonts w:ascii="Times New Roman" w:hAnsi="Times New Roman" w:cs="Times New Roman"/>
          <w:sz w:val="28"/>
          <w:szCs w:val="28"/>
        </w:rPr>
        <w:t>проведен</w:t>
      </w:r>
      <w:r w:rsidR="00954583" w:rsidRPr="00DE33B6">
        <w:rPr>
          <w:rFonts w:ascii="Times New Roman" w:hAnsi="Times New Roman" w:cs="Times New Roman"/>
          <w:sz w:val="28"/>
          <w:szCs w:val="28"/>
        </w:rPr>
        <w:t>ии</w:t>
      </w:r>
      <w:r w:rsidR="00954583">
        <w:rPr>
          <w:rFonts w:ascii="Times New Roman" w:hAnsi="Times New Roman" w:cs="Times New Roman"/>
          <w:sz w:val="28"/>
          <w:szCs w:val="28"/>
        </w:rPr>
        <w:t xml:space="preserve"> публичных </w:t>
      </w:r>
      <w:proofErr w:type="gramStart"/>
      <w:r w:rsidR="00954583">
        <w:rPr>
          <w:rFonts w:ascii="Times New Roman" w:hAnsi="Times New Roman" w:cs="Times New Roman"/>
          <w:sz w:val="28"/>
          <w:szCs w:val="28"/>
        </w:rPr>
        <w:t xml:space="preserve">слушаний по рассмотрению проекта «Об установлении местных нормативов градостроительного проектирования </w:t>
      </w:r>
      <w:r w:rsidR="00954583" w:rsidRPr="00DE3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54583" w:rsidRPr="00DE33B6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954583" w:rsidRPr="00DE33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54583">
        <w:rPr>
          <w:rFonts w:ascii="Times New Roman" w:hAnsi="Times New Roman" w:cs="Times New Roman"/>
          <w:sz w:val="28"/>
          <w:szCs w:val="28"/>
        </w:rPr>
        <w:t>»</w:t>
      </w:r>
      <w:r w:rsidR="005E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5E5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F2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E5F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E5F22">
        <w:rPr>
          <w:rFonts w:ascii="Times New Roman" w:hAnsi="Times New Roman" w:cs="Times New Roman"/>
          <w:sz w:val="28"/>
          <w:szCs w:val="28"/>
        </w:rPr>
        <w:t xml:space="preserve"> № 23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Постановления главы муниципального образова</w:t>
      </w:r>
      <w:r w:rsidR="003E70B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3E70BF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3E70BF">
        <w:rPr>
          <w:rFonts w:ascii="Times New Roman" w:hAnsi="Times New Roman" w:cs="Times New Roman"/>
          <w:sz w:val="28"/>
          <w:szCs w:val="28"/>
        </w:rPr>
        <w:t xml:space="preserve">  сельсовет  от 2</w:t>
      </w:r>
      <w:r w:rsidR="008148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3E70B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-п  «Об утверждении заключения о результатах публичных слушаний по рассмотрению </w:t>
      </w:r>
      <w:r w:rsidR="003E70BF">
        <w:rPr>
          <w:rFonts w:ascii="Times New Roman" w:hAnsi="Times New Roman" w:cs="Times New Roman"/>
          <w:sz w:val="28"/>
          <w:szCs w:val="28"/>
        </w:rPr>
        <w:t>проекта «</w:t>
      </w:r>
      <w:r w:rsidR="003E70BF" w:rsidRPr="003E70BF">
        <w:rPr>
          <w:rFonts w:ascii="Times New Roman" w:hAnsi="Times New Roman" w:cs="Times New Roman"/>
          <w:sz w:val="28"/>
          <w:szCs w:val="28"/>
        </w:rPr>
        <w:t>Об установлении местных нормативов градостроительного проектирования</w:t>
      </w:r>
      <w:r w:rsidR="003E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согласия Правительства Оренбургской области, руководствуясь  Уставом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</w:t>
      </w:r>
    </w:p>
    <w:p w:rsidR="00EC738D" w:rsidRDefault="00EC738D" w:rsidP="00EC73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3E70BF">
        <w:rPr>
          <w:rFonts w:ascii="Times New Roman" w:hAnsi="Times New Roman" w:cs="Times New Roman"/>
          <w:sz w:val="28"/>
          <w:szCs w:val="28"/>
        </w:rPr>
        <w:t xml:space="preserve"> </w:t>
      </w:r>
      <w:r w:rsidR="003E70BF" w:rsidRPr="003E70BF">
        <w:rPr>
          <w:rFonts w:ascii="Times New Roman" w:hAnsi="Times New Roman" w:cs="Times New Roman"/>
          <w:sz w:val="28"/>
          <w:szCs w:val="28"/>
        </w:rPr>
        <w:t>местны</w:t>
      </w:r>
      <w:r w:rsidR="003E70BF">
        <w:rPr>
          <w:rFonts w:ascii="Times New Roman" w:hAnsi="Times New Roman" w:cs="Times New Roman"/>
          <w:sz w:val="28"/>
          <w:szCs w:val="28"/>
        </w:rPr>
        <w:t>е</w:t>
      </w:r>
      <w:r w:rsidR="003E70BF" w:rsidRPr="003E70BF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3E70BF">
        <w:rPr>
          <w:rFonts w:ascii="Times New Roman" w:hAnsi="Times New Roman" w:cs="Times New Roman"/>
          <w:sz w:val="28"/>
          <w:szCs w:val="28"/>
        </w:rPr>
        <w:t>ы</w:t>
      </w:r>
      <w:r w:rsidR="003E70BF" w:rsidRPr="003E70BF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3E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составе материалов согласно положению.</w:t>
      </w:r>
    </w:p>
    <w:p w:rsidR="00EC738D" w:rsidRDefault="00EC738D" w:rsidP="00EC73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</w:t>
      </w:r>
      <w:r w:rsidR="00A5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настоящее решение вступает в силу после его официального опубликования.</w:t>
      </w:r>
    </w:p>
    <w:p w:rsidR="00EC738D" w:rsidRDefault="00EC738D" w:rsidP="00EC73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</w:t>
      </w:r>
    </w:p>
    <w:p w:rsidR="00A56894" w:rsidRDefault="00A56894" w:rsidP="00EC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94" w:rsidRDefault="00A56894" w:rsidP="00EC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94" w:rsidRDefault="00A56894" w:rsidP="00EC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8D" w:rsidRDefault="00EC738D" w:rsidP="00EC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– председатель Совета </w:t>
      </w:r>
    </w:p>
    <w:p w:rsidR="00EC738D" w:rsidRDefault="00EC738D" w:rsidP="00EC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60282" w:rsidRDefault="00C60282"/>
    <w:sectPr w:rsidR="00C60282" w:rsidSect="0021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38D"/>
    <w:rsid w:val="001E5E13"/>
    <w:rsid w:val="00210B60"/>
    <w:rsid w:val="002A20DB"/>
    <w:rsid w:val="00393F4B"/>
    <w:rsid w:val="003A58D8"/>
    <w:rsid w:val="003E2F36"/>
    <w:rsid w:val="003E70BF"/>
    <w:rsid w:val="004E6E32"/>
    <w:rsid w:val="005E5F22"/>
    <w:rsid w:val="00814804"/>
    <w:rsid w:val="00954583"/>
    <w:rsid w:val="00A56894"/>
    <w:rsid w:val="00A66CD4"/>
    <w:rsid w:val="00C60282"/>
    <w:rsid w:val="00E02472"/>
    <w:rsid w:val="00EC738D"/>
    <w:rsid w:val="00F47BA4"/>
    <w:rsid w:val="00FF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C73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C73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C73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2015-01-16T10:40:00Z</cp:lastPrinted>
  <dcterms:created xsi:type="dcterms:W3CDTF">2014-12-29T05:39:00Z</dcterms:created>
  <dcterms:modified xsi:type="dcterms:W3CDTF">2015-01-16T10:44:00Z</dcterms:modified>
</cp:coreProperties>
</file>