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F8" w:rsidRPr="00DE33B6" w:rsidRDefault="002F55F8" w:rsidP="000944DD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</w:t>
      </w:r>
    </w:p>
    <w:p w:rsidR="002F55F8" w:rsidRPr="00DE33B6" w:rsidRDefault="002F55F8" w:rsidP="002F5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B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F55F8" w:rsidRPr="00DE33B6" w:rsidRDefault="002F55F8" w:rsidP="002F5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3B6">
        <w:rPr>
          <w:rFonts w:ascii="Times New Roman" w:hAnsi="Times New Roman" w:cs="Times New Roman"/>
          <w:b/>
          <w:sz w:val="28"/>
          <w:szCs w:val="28"/>
        </w:rPr>
        <w:t xml:space="preserve">                                МУНИЦИПАЛЬНОГО ОБРАЗОВАНИЯ</w:t>
      </w:r>
    </w:p>
    <w:p w:rsidR="002F55F8" w:rsidRPr="00DE33B6" w:rsidRDefault="002F55F8" w:rsidP="002F5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3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КУТЛУЕВСКИЙ СЕЛЬСОВЕТ</w:t>
      </w:r>
    </w:p>
    <w:p w:rsidR="002F55F8" w:rsidRPr="00DE33B6" w:rsidRDefault="002F55F8" w:rsidP="002F5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B6">
        <w:rPr>
          <w:rFonts w:ascii="Times New Roman" w:hAnsi="Times New Roman" w:cs="Times New Roman"/>
          <w:b/>
          <w:sz w:val="28"/>
          <w:szCs w:val="28"/>
        </w:rPr>
        <w:t xml:space="preserve">АСЕКЕЕВСКОГО  РАЙОНА  </w:t>
      </w:r>
    </w:p>
    <w:p w:rsidR="002F55F8" w:rsidRPr="00DE33B6" w:rsidRDefault="002F55F8" w:rsidP="002F5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B6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F55F8" w:rsidRPr="00DE33B6" w:rsidRDefault="002F55F8" w:rsidP="002F5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5F8" w:rsidRPr="00DE33B6" w:rsidRDefault="002F55F8" w:rsidP="002F5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B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F55F8" w:rsidRPr="00DE33B6" w:rsidRDefault="002F55F8" w:rsidP="002F5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F55F8" w:rsidRPr="00DE33B6" w:rsidTr="00723C8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F55F8" w:rsidRPr="00DE33B6" w:rsidRDefault="002F55F8" w:rsidP="0072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5F8" w:rsidRPr="00DE33B6" w:rsidRDefault="002F55F8" w:rsidP="002F55F8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944DD">
        <w:rPr>
          <w:rFonts w:ascii="Times New Roman" w:hAnsi="Times New Roman" w:cs="Times New Roman"/>
          <w:sz w:val="28"/>
          <w:szCs w:val="28"/>
          <w:u w:val="single"/>
        </w:rPr>
        <w:t>17.04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.20</w:t>
      </w:r>
      <w:r w:rsidRPr="00DE33B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944DD">
        <w:rPr>
          <w:rFonts w:ascii="Times New Roman" w:hAnsi="Times New Roman" w:cs="Times New Roman"/>
          <w:sz w:val="28"/>
          <w:szCs w:val="28"/>
        </w:rPr>
        <w:t xml:space="preserve">   </w:t>
      </w:r>
      <w:r w:rsidR="000944DD">
        <w:rPr>
          <w:rFonts w:ascii="Times New Roman" w:hAnsi="Times New Roman" w:cs="Times New Roman"/>
          <w:sz w:val="28"/>
          <w:szCs w:val="28"/>
        </w:rPr>
        <w:tab/>
      </w:r>
      <w:r w:rsidR="000944DD">
        <w:rPr>
          <w:rFonts w:ascii="Times New Roman" w:hAnsi="Times New Roman" w:cs="Times New Roman"/>
          <w:sz w:val="28"/>
          <w:szCs w:val="28"/>
        </w:rPr>
        <w:tab/>
      </w:r>
      <w:r w:rsidR="000944D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33B6">
        <w:rPr>
          <w:rFonts w:ascii="Times New Roman" w:hAnsi="Times New Roman" w:cs="Times New Roman"/>
          <w:sz w:val="28"/>
          <w:szCs w:val="28"/>
        </w:rPr>
        <w:t>с. Кутлуево</w:t>
      </w:r>
      <w:r w:rsidRPr="00DE33B6">
        <w:rPr>
          <w:rFonts w:ascii="Times New Roman" w:hAnsi="Times New Roman" w:cs="Times New Roman"/>
          <w:sz w:val="28"/>
          <w:szCs w:val="28"/>
        </w:rPr>
        <w:tab/>
      </w:r>
      <w:r w:rsidRPr="00DE33B6">
        <w:rPr>
          <w:rFonts w:ascii="Times New Roman" w:hAnsi="Times New Roman" w:cs="Times New Roman"/>
          <w:sz w:val="28"/>
          <w:szCs w:val="28"/>
        </w:rPr>
        <w:tab/>
      </w:r>
      <w:r w:rsidRPr="00DE33B6">
        <w:rPr>
          <w:rFonts w:ascii="Times New Roman" w:hAnsi="Times New Roman" w:cs="Times New Roman"/>
          <w:sz w:val="28"/>
          <w:szCs w:val="28"/>
        </w:rPr>
        <w:tab/>
      </w:r>
      <w:r w:rsidRPr="00DE33B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DE33B6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44DD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DE33B6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F52EEB" w:rsidRPr="00F52EEB" w:rsidRDefault="0064670E" w:rsidP="004767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2EE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F52E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постановление № 34</w:t>
      </w:r>
      <w:r w:rsidR="00F52EEB" w:rsidRPr="00F52E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-п от </w:t>
      </w:r>
      <w:r w:rsidR="00F52E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26</w:t>
      </w:r>
      <w:r w:rsidR="00F52EEB" w:rsidRPr="00F52E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.12.201</w:t>
      </w:r>
      <w:r w:rsidR="00F52E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F52EEB" w:rsidRPr="00F52E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</w:t>
      </w:r>
      <w:r w:rsidR="00F52EEB" w:rsidRPr="00F5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EEB" w:rsidRPr="00F52EE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F52EEB" w:rsidRPr="00F52EEB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  <w:t>административного регламента по</w:t>
      </w:r>
    </w:p>
    <w:p w:rsidR="00F52EEB" w:rsidRPr="00F52EEB" w:rsidRDefault="00F52EEB" w:rsidP="0047675B">
      <w:pPr>
        <w:shd w:val="clear" w:color="auto" w:fill="FFFFFF"/>
        <w:spacing w:after="0" w:line="240" w:lineRule="auto"/>
        <w:ind w:left="86" w:right="-6"/>
        <w:jc w:val="center"/>
        <w:rPr>
          <w:rFonts w:ascii="Times New Roman" w:eastAsia="Calibri" w:hAnsi="Times New Roman" w:cs="Times New Roman"/>
          <w:b/>
          <w:spacing w:val="1"/>
          <w:sz w:val="28"/>
          <w:szCs w:val="28"/>
        </w:rPr>
      </w:pPr>
      <w:r w:rsidRPr="00F52E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предоставлению  </w:t>
      </w:r>
      <w:r w:rsidRPr="00F52E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муниципальной услуги «Присвоение (уточнение) адресов объектам недвижимого имущества Кутлуевского сельсовета</w:t>
      </w:r>
    </w:p>
    <w:p w:rsidR="0047675B" w:rsidRDefault="00073CF4" w:rsidP="0047675B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675B">
        <w:rPr>
          <w:sz w:val="28"/>
          <w:szCs w:val="28"/>
        </w:rPr>
        <w:t xml:space="preserve">  </w:t>
      </w:r>
    </w:p>
    <w:p w:rsidR="0047675B" w:rsidRPr="00ED1494" w:rsidRDefault="0047675B" w:rsidP="0047675B">
      <w:pPr>
        <w:shd w:val="clear" w:color="auto" w:fill="FFFFFF"/>
        <w:spacing w:line="240" w:lineRule="auto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670E" w:rsidRPr="00073CF4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2, пункта 4, статьи 26 Федерального закона от 01.12.2014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Pr="00476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15 Федерального закона от 24.11.1995 г. № 419-ФЗ «О социальной защите инвалидов в Российской Федерации»,</w:t>
      </w:r>
      <w:r w:rsidRPr="00476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6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</w:t>
      </w:r>
      <w:r w:rsidRPr="00476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6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27.07.2010 года № 210-ФЗ «Об организации предоставления государственных и муниципальных услуг» постановляю</w:t>
      </w:r>
      <w:r w:rsidRPr="00ED1494">
        <w:rPr>
          <w:color w:val="000000"/>
          <w:sz w:val="28"/>
          <w:szCs w:val="28"/>
          <w:shd w:val="clear" w:color="auto" w:fill="FFFFFF"/>
        </w:rPr>
        <w:t>:</w:t>
      </w:r>
    </w:p>
    <w:p w:rsidR="00F52EEB" w:rsidRDefault="00F52EEB" w:rsidP="00F52E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418A3">
        <w:rPr>
          <w:b/>
          <w:bCs/>
          <w:color w:val="000000"/>
          <w:sz w:val="28"/>
          <w:szCs w:val="28"/>
        </w:rPr>
        <w:t>Пункт</w:t>
      </w:r>
      <w:r w:rsidR="0047675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2.</w:t>
      </w:r>
      <w:r w:rsidR="0047675B">
        <w:rPr>
          <w:b/>
          <w:bCs/>
          <w:color w:val="000000"/>
          <w:sz w:val="28"/>
          <w:szCs w:val="28"/>
        </w:rPr>
        <w:t>7</w:t>
      </w:r>
      <w:r w:rsidRPr="002418A3">
        <w:rPr>
          <w:b/>
          <w:bCs/>
          <w:color w:val="000000"/>
          <w:sz w:val="28"/>
          <w:szCs w:val="28"/>
        </w:rPr>
        <w:t>. изложить в новой редакции:</w:t>
      </w:r>
    </w:p>
    <w:p w:rsidR="00F52EEB" w:rsidRPr="002418A3" w:rsidRDefault="00F52EEB" w:rsidP="00F52EE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 xml:space="preserve">         Информационный стенд о порядке предоставления услуги, расположенном в здании администрации, где предоставляется муниципальная услуга сельсовета  дополнительно для инвалидов размещается с учетом ограничений их жизнедеятельности (при необходимости производится дублирование звуковой и зрительной информации), а так же надписей, знаков и иной текстовой информации,</w:t>
      </w:r>
    </w:p>
    <w:p w:rsidR="00F52EEB" w:rsidRPr="002418A3" w:rsidRDefault="00F52EEB" w:rsidP="00F52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>Обеспечиваются условия доступности для инвалидов по зрению официальных сайтов органа местного самоуправления в сети «Интернет»:</w:t>
      </w:r>
    </w:p>
    <w:p w:rsidR="00F52EEB" w:rsidRPr="002418A3" w:rsidRDefault="00F52EEB" w:rsidP="00F52EE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18A3">
        <w:rPr>
          <w:rFonts w:ascii="Times New Roman" w:hAnsi="Times New Roman" w:cs="Times New Roman"/>
          <w:color w:val="000000"/>
          <w:sz w:val="28"/>
          <w:szCs w:val="28"/>
        </w:rPr>
        <w:t>На информационном стенде, расположенном в здании администрации сельсовета, где предоставляется муниципальная услуга, на официальном</w:t>
      </w:r>
    </w:p>
    <w:p w:rsidR="00F52EEB" w:rsidRPr="002418A3" w:rsidRDefault="00F52EEB" w:rsidP="00F52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>сайте администрации К</w:t>
      </w:r>
      <w:r>
        <w:rPr>
          <w:color w:val="000000"/>
          <w:sz w:val="28"/>
          <w:szCs w:val="28"/>
        </w:rPr>
        <w:t>утлуевс</w:t>
      </w:r>
      <w:r w:rsidRPr="002418A3">
        <w:rPr>
          <w:color w:val="000000"/>
          <w:sz w:val="28"/>
          <w:szCs w:val="28"/>
        </w:rPr>
        <w:t>кого  сельсовета размещается следующая информация:</w:t>
      </w:r>
    </w:p>
    <w:p w:rsidR="00F52EEB" w:rsidRPr="002418A3" w:rsidRDefault="00F52EEB" w:rsidP="00F52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lastRenderedPageBreak/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52EEB" w:rsidRPr="002418A3" w:rsidRDefault="00F52EEB" w:rsidP="00F52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F52EEB" w:rsidRPr="002418A3" w:rsidRDefault="00F52EEB" w:rsidP="00F52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>- место и режим приема заявителей;</w:t>
      </w:r>
    </w:p>
    <w:p w:rsidR="00F52EEB" w:rsidRPr="002418A3" w:rsidRDefault="00F52EEB" w:rsidP="00F52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>- основания для отказа в предоставлении муниципальной услуги;</w:t>
      </w:r>
    </w:p>
    <w:p w:rsidR="00F52EEB" w:rsidRPr="002418A3" w:rsidRDefault="00F52EEB" w:rsidP="00F52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>- порядок получения консультаций.</w:t>
      </w:r>
    </w:p>
    <w:p w:rsidR="00F52EEB" w:rsidRPr="002418A3" w:rsidRDefault="00F52EEB" w:rsidP="00F52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2EEB" w:rsidRDefault="00F52EEB" w:rsidP="00F52E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418A3">
        <w:rPr>
          <w:b/>
          <w:bCs/>
          <w:color w:val="000000"/>
          <w:sz w:val="28"/>
          <w:szCs w:val="28"/>
        </w:rPr>
        <w:t xml:space="preserve">Пункт </w:t>
      </w:r>
      <w:r w:rsidR="0047675B">
        <w:rPr>
          <w:b/>
          <w:bCs/>
          <w:color w:val="000000"/>
          <w:sz w:val="28"/>
          <w:szCs w:val="28"/>
        </w:rPr>
        <w:t>2.8</w:t>
      </w:r>
      <w:r w:rsidRPr="002418A3">
        <w:rPr>
          <w:b/>
          <w:bCs/>
          <w:color w:val="000000"/>
          <w:sz w:val="28"/>
          <w:szCs w:val="28"/>
        </w:rPr>
        <w:t>. изложить в новой редакции:</w:t>
      </w:r>
    </w:p>
    <w:p w:rsidR="00F52EEB" w:rsidRPr="002418A3" w:rsidRDefault="00F52EEB" w:rsidP="00F52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>Прилегающая территория к зданию территории оборудуются местами для парковки специальных автотранспортных средств инвалидов(не менее одного места) , которые не должны занимать иные транспортные средства,</w:t>
      </w:r>
    </w:p>
    <w:p w:rsidR="00F52EEB" w:rsidRPr="002418A3" w:rsidRDefault="00F52EEB" w:rsidP="00F52E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>помещения для предоставления услуги должны размещаются на нижних этажах здания.</w:t>
      </w:r>
    </w:p>
    <w:p w:rsidR="00F52EEB" w:rsidRPr="002418A3" w:rsidRDefault="00F52EEB" w:rsidP="00F52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>Вход и выход из помещения для предоставления муниципальной услуги оборудуются пандусом, позволяющим обеспечить беспрепятственный доступ инвалидов, включая инвалидов, использующих кресла-коляски.</w:t>
      </w:r>
    </w:p>
    <w:p w:rsidR="00F52EEB" w:rsidRPr="002418A3" w:rsidRDefault="00F52EEB" w:rsidP="00F52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>Должностные лица оказывают инвалидам необходимую помощь, связанную с сопровождением инвалидов, имеющих стойкие расстройства функции зрения и самостоятельного передвижения, а так же разъясняют в доступной форме порядок предоставления и получения услуги, оформляют необходимые документы.</w:t>
      </w:r>
    </w:p>
    <w:p w:rsidR="00F52EEB" w:rsidRPr="002418A3" w:rsidRDefault="00F52EEB" w:rsidP="00F52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>Обеспечивается допуск в помещение собаки-проводника при наличии документа, подтверждающего ее специальное обучение.</w:t>
      </w:r>
    </w:p>
    <w:p w:rsidR="00F52EEB" w:rsidRPr="00C50103" w:rsidRDefault="00F52EEB" w:rsidP="00F52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8A3">
        <w:rPr>
          <w:color w:val="000000"/>
          <w:sz w:val="28"/>
          <w:szCs w:val="28"/>
        </w:rPr>
        <w:t>Прием заявителей для предоставления муниципальной услуги осуществляется специалистом.</w:t>
      </w:r>
    </w:p>
    <w:p w:rsidR="00F52EEB" w:rsidRDefault="00F52EEB" w:rsidP="00F52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F52EEB" w:rsidRDefault="00F52EEB" w:rsidP="00F52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F52EEB" w:rsidRDefault="00F52EEB" w:rsidP="00F52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F52EEB" w:rsidRDefault="00F52EEB" w:rsidP="00F52E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F52EEB" w:rsidRDefault="00F52EEB" w:rsidP="00F52EE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после официального опубликования (обнародования).</w:t>
      </w:r>
    </w:p>
    <w:p w:rsidR="00F52EEB" w:rsidRDefault="00F52EEB" w:rsidP="00F52E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2EEB" w:rsidRDefault="00F52EEB" w:rsidP="00F52E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2EEB" w:rsidRPr="00C50103" w:rsidRDefault="00F52EEB" w:rsidP="00F52EEB">
      <w:pPr>
        <w:jc w:val="both"/>
        <w:rPr>
          <w:rFonts w:ascii="Times New Roman" w:hAnsi="Times New Roman" w:cs="Times New Roman"/>
          <w:sz w:val="28"/>
          <w:szCs w:val="28"/>
        </w:rPr>
      </w:pPr>
      <w:r w:rsidRPr="00C5010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0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Р.З.Шарипов</w:t>
      </w:r>
    </w:p>
    <w:p w:rsidR="00F52EEB" w:rsidRDefault="00F52EEB" w:rsidP="00F52EEB">
      <w:pPr>
        <w:rPr>
          <w:sz w:val="28"/>
          <w:szCs w:val="28"/>
        </w:rPr>
      </w:pPr>
    </w:p>
    <w:p w:rsidR="009B2D0B" w:rsidRDefault="009B2D0B" w:rsidP="006467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A4B" w:rsidRDefault="00D51A4B" w:rsidP="006467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A4B" w:rsidRDefault="00D51A4B" w:rsidP="0064670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51A4B" w:rsidSect="001A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57D"/>
    <w:multiLevelType w:val="hybridMultilevel"/>
    <w:tmpl w:val="B4000B44"/>
    <w:lvl w:ilvl="0" w:tplc="B2643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1529"/>
    <w:rsid w:val="00073CF4"/>
    <w:rsid w:val="000944DD"/>
    <w:rsid w:val="001A58B4"/>
    <w:rsid w:val="002A7BE5"/>
    <w:rsid w:val="002F55F8"/>
    <w:rsid w:val="0047675B"/>
    <w:rsid w:val="0064670E"/>
    <w:rsid w:val="007E24DD"/>
    <w:rsid w:val="009B2D0B"/>
    <w:rsid w:val="00D51A4B"/>
    <w:rsid w:val="00DC71B0"/>
    <w:rsid w:val="00F3215B"/>
    <w:rsid w:val="00F52EEB"/>
    <w:rsid w:val="00F7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64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B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F55F8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F55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5F8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F52E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a0"/>
    <w:rsid w:val="00476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64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B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F058-1A9A-4B5C-A9F1-A8C36961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1</cp:lastModifiedBy>
  <cp:revision>11</cp:revision>
  <dcterms:created xsi:type="dcterms:W3CDTF">2016-06-01T10:54:00Z</dcterms:created>
  <dcterms:modified xsi:type="dcterms:W3CDTF">2017-04-17T10:01:00Z</dcterms:modified>
</cp:coreProperties>
</file>